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E2" w:rsidRDefault="00856EE2" w:rsidP="00B13DBC">
      <w:pPr>
        <w:spacing w:after="0" w:line="360" w:lineRule="auto"/>
        <w:jc w:val="both"/>
        <w:rPr>
          <w:rFonts w:ascii="Arial" w:hAnsi="Arial" w:cs="Arial"/>
        </w:rPr>
      </w:pPr>
    </w:p>
    <w:p w:rsidR="00502F1D" w:rsidRPr="00666710" w:rsidRDefault="009E6EAE" w:rsidP="00502F1D">
      <w:pPr>
        <w:spacing w:after="0" w:line="360" w:lineRule="auto"/>
        <w:jc w:val="both"/>
        <w:rPr>
          <w:rFonts w:ascii="Arial" w:hAnsi="Arial" w:cs="Arial"/>
          <w:b/>
          <w:bCs/>
          <w:i/>
          <w:sz w:val="24"/>
        </w:rPr>
      </w:pPr>
      <w:r w:rsidRPr="00666710">
        <w:rPr>
          <w:rFonts w:ascii="Arial" w:hAnsi="Arial" w:cs="Arial"/>
          <w:sz w:val="24"/>
        </w:rPr>
        <w:t>Bezpłatne w</w:t>
      </w:r>
      <w:r w:rsidR="00076F60" w:rsidRPr="00666710">
        <w:rPr>
          <w:rFonts w:ascii="Arial" w:hAnsi="Arial" w:cs="Arial"/>
          <w:sz w:val="24"/>
        </w:rPr>
        <w:t xml:space="preserve">ebinarium </w:t>
      </w:r>
      <w:r w:rsidR="001842C8" w:rsidRPr="001842C8">
        <w:rPr>
          <w:rFonts w:ascii="Arial" w:hAnsi="Arial" w:cs="Arial"/>
          <w:b/>
          <w:bCs/>
          <w:i/>
          <w:sz w:val="24"/>
        </w:rPr>
        <w:t>„Wsparcie dla rolników w zakresie przetwarzania lub wprowadzania do obrotu produktów rolnych, spożywczych oraz rybołówstwa lub akwakultury”.</w:t>
      </w:r>
    </w:p>
    <w:p w:rsidR="00595AF5" w:rsidRPr="006969AE" w:rsidRDefault="00595AF5" w:rsidP="00615920">
      <w:pPr>
        <w:spacing w:after="0" w:line="360" w:lineRule="auto"/>
        <w:jc w:val="both"/>
        <w:rPr>
          <w:rFonts w:ascii="Arial" w:hAnsi="Arial" w:cs="Arial"/>
        </w:rPr>
      </w:pPr>
    </w:p>
    <w:p w:rsidR="00502F1D" w:rsidRPr="00502F1D" w:rsidRDefault="006F6DAB" w:rsidP="00502F1D">
      <w:pPr>
        <w:spacing w:after="0" w:line="360" w:lineRule="auto"/>
        <w:jc w:val="both"/>
        <w:rPr>
          <w:rFonts w:ascii="Arial" w:hAnsi="Arial" w:cs="Arial"/>
          <w:b/>
          <w:bCs/>
          <w:i/>
          <w:highlight w:val="yellow"/>
        </w:rPr>
      </w:pPr>
      <w:r w:rsidRPr="006969AE">
        <w:rPr>
          <w:rFonts w:ascii="Arial" w:hAnsi="Arial" w:cs="Arial"/>
        </w:rPr>
        <w:t>Lokalny Punkt Informacyjny Funduszy Europejskich w Przemyślu zaprasza na bezpł</w:t>
      </w:r>
      <w:r w:rsidR="006E70D6" w:rsidRPr="006969AE">
        <w:rPr>
          <w:rFonts w:ascii="Arial" w:hAnsi="Arial" w:cs="Arial"/>
        </w:rPr>
        <w:t xml:space="preserve">atne webinarium </w:t>
      </w:r>
      <w:r w:rsidR="001842C8" w:rsidRPr="001842C8">
        <w:rPr>
          <w:rFonts w:ascii="Arial" w:hAnsi="Arial" w:cs="Arial"/>
          <w:b/>
        </w:rPr>
        <w:t>„Wsparcie dla rolników w zakresie przetwarzania lub wprowadzania do obrotu produktów rolnych, spożywczych oraz rybołówstwa lub akwakultury”.</w:t>
      </w:r>
      <w:r w:rsidR="001842C8" w:rsidRPr="001842C8">
        <w:rPr>
          <w:rFonts w:ascii="Arial" w:hAnsi="Arial" w:cs="Arial"/>
        </w:rPr>
        <w:t xml:space="preserve"> Dofinansowanie w ramach Krajowego Planu Odbudowy i Zwiększania Odporności, Inwestycja: A 1.4.1. Inwestycje na rzecz dywersyfikacji I skracania łańcucha dostaw produktów rolnych i spożywczych oraz budowy odporności podmi</w:t>
      </w:r>
      <w:r w:rsidR="00A120DA">
        <w:rPr>
          <w:rFonts w:ascii="Arial" w:hAnsi="Arial" w:cs="Arial"/>
        </w:rPr>
        <w:t>otów uczestniczących w </w:t>
      </w:r>
      <w:bookmarkStart w:id="0" w:name="_GoBack"/>
      <w:bookmarkEnd w:id="0"/>
      <w:r w:rsidR="001842C8">
        <w:rPr>
          <w:rFonts w:ascii="Arial" w:hAnsi="Arial" w:cs="Arial"/>
        </w:rPr>
        <w:t>łańcuchu.</w:t>
      </w:r>
    </w:p>
    <w:p w:rsidR="00595AF5" w:rsidRPr="006969AE" w:rsidRDefault="00595AF5" w:rsidP="00615920">
      <w:pPr>
        <w:spacing w:after="0" w:line="360" w:lineRule="auto"/>
        <w:jc w:val="both"/>
        <w:rPr>
          <w:rFonts w:ascii="Arial" w:hAnsi="Arial" w:cs="Arial"/>
        </w:rPr>
      </w:pPr>
    </w:p>
    <w:p w:rsidR="00692C97" w:rsidRDefault="006F6DAB" w:rsidP="00F77653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</w:rPr>
        <w:t xml:space="preserve">Webinarium odbędzie </w:t>
      </w:r>
      <w:r w:rsidRPr="00502F1D">
        <w:rPr>
          <w:rFonts w:ascii="Arial" w:hAnsi="Arial" w:cs="Arial"/>
          <w:b/>
        </w:rPr>
        <w:t>się </w:t>
      </w:r>
      <w:r w:rsidR="00502F1D" w:rsidRPr="00502F1D">
        <w:rPr>
          <w:rFonts w:ascii="Arial" w:hAnsi="Arial" w:cs="Arial"/>
          <w:b/>
        </w:rPr>
        <w:t>2</w:t>
      </w:r>
      <w:r w:rsidR="001842C8">
        <w:rPr>
          <w:rFonts w:ascii="Arial" w:hAnsi="Arial" w:cs="Arial"/>
          <w:b/>
        </w:rPr>
        <w:t>6</w:t>
      </w:r>
      <w:r w:rsidR="00502F1D" w:rsidRPr="00502F1D">
        <w:rPr>
          <w:rFonts w:ascii="Arial" w:hAnsi="Arial" w:cs="Arial"/>
          <w:b/>
        </w:rPr>
        <w:t xml:space="preserve"> </w:t>
      </w:r>
      <w:r w:rsidR="001842C8">
        <w:rPr>
          <w:rFonts w:ascii="Arial" w:hAnsi="Arial" w:cs="Arial"/>
          <w:b/>
        </w:rPr>
        <w:t>październik</w:t>
      </w:r>
      <w:r w:rsidR="00502F1D" w:rsidRPr="00502F1D">
        <w:rPr>
          <w:rFonts w:ascii="Arial" w:hAnsi="Arial" w:cs="Arial"/>
          <w:b/>
        </w:rPr>
        <w:t>a</w:t>
      </w:r>
      <w:r w:rsidRPr="00502F1D">
        <w:rPr>
          <w:rFonts w:ascii="Arial" w:hAnsi="Arial" w:cs="Arial"/>
          <w:b/>
          <w:bCs/>
        </w:rPr>
        <w:t xml:space="preserve"> 202</w:t>
      </w:r>
      <w:r w:rsidR="00502F1D" w:rsidRPr="00502F1D">
        <w:rPr>
          <w:rFonts w:ascii="Arial" w:hAnsi="Arial" w:cs="Arial"/>
          <w:b/>
          <w:bCs/>
        </w:rPr>
        <w:t>2</w:t>
      </w:r>
      <w:r w:rsidRPr="00502F1D">
        <w:rPr>
          <w:rFonts w:ascii="Arial" w:hAnsi="Arial" w:cs="Arial"/>
          <w:b/>
          <w:bCs/>
        </w:rPr>
        <w:t xml:space="preserve"> r.</w:t>
      </w:r>
      <w:r w:rsidR="00EE1393">
        <w:rPr>
          <w:rFonts w:ascii="Arial" w:hAnsi="Arial" w:cs="Arial"/>
          <w:b/>
          <w:bCs/>
        </w:rPr>
        <w:t>,</w:t>
      </w:r>
      <w:r w:rsidRPr="00502F1D">
        <w:rPr>
          <w:rFonts w:ascii="Arial" w:hAnsi="Arial" w:cs="Arial"/>
          <w:b/>
          <w:bCs/>
        </w:rPr>
        <w:t xml:space="preserve"> od </w:t>
      </w:r>
      <w:r w:rsidR="00EE1393">
        <w:rPr>
          <w:rFonts w:ascii="Arial" w:hAnsi="Arial" w:cs="Arial"/>
          <w:b/>
          <w:bCs/>
        </w:rPr>
        <w:t xml:space="preserve">godziny </w:t>
      </w:r>
      <w:r w:rsidR="001842C8">
        <w:rPr>
          <w:rFonts w:ascii="Arial" w:hAnsi="Arial" w:cs="Arial"/>
          <w:b/>
          <w:bCs/>
        </w:rPr>
        <w:t>11</w:t>
      </w:r>
      <w:r w:rsidRPr="00502F1D">
        <w:rPr>
          <w:rFonts w:ascii="Arial" w:hAnsi="Arial" w:cs="Arial"/>
          <w:b/>
          <w:bCs/>
        </w:rPr>
        <w:t xml:space="preserve">:00 do </w:t>
      </w:r>
      <w:r w:rsidR="001842C8">
        <w:rPr>
          <w:rFonts w:ascii="Arial" w:hAnsi="Arial" w:cs="Arial"/>
          <w:b/>
          <w:bCs/>
        </w:rPr>
        <w:t>11</w:t>
      </w:r>
      <w:r w:rsidR="0061699C" w:rsidRPr="00502F1D">
        <w:rPr>
          <w:rFonts w:ascii="Arial" w:hAnsi="Arial" w:cs="Arial"/>
          <w:b/>
          <w:bCs/>
        </w:rPr>
        <w:t>:</w:t>
      </w:r>
      <w:r w:rsidR="00502F1D" w:rsidRPr="00502F1D">
        <w:rPr>
          <w:rFonts w:ascii="Arial" w:hAnsi="Arial" w:cs="Arial"/>
          <w:b/>
          <w:bCs/>
        </w:rPr>
        <w:t>5</w:t>
      </w:r>
      <w:r w:rsidR="001842C8">
        <w:rPr>
          <w:rFonts w:ascii="Arial" w:hAnsi="Arial" w:cs="Arial"/>
          <w:b/>
          <w:bCs/>
        </w:rPr>
        <w:t>0</w:t>
      </w:r>
      <w:r w:rsidRPr="006969AE">
        <w:rPr>
          <w:rFonts w:ascii="Arial" w:hAnsi="Arial" w:cs="Arial"/>
        </w:rPr>
        <w:t xml:space="preserve"> za pośrednictwem platformy </w:t>
      </w:r>
      <w:proofErr w:type="spellStart"/>
      <w:r w:rsidRPr="006969AE">
        <w:rPr>
          <w:rFonts w:ascii="Arial" w:hAnsi="Arial" w:cs="Arial"/>
        </w:rPr>
        <w:t>ClickMeeting</w:t>
      </w:r>
      <w:proofErr w:type="spellEnd"/>
      <w:r w:rsidRPr="006969AE">
        <w:rPr>
          <w:rFonts w:ascii="Arial" w:hAnsi="Arial" w:cs="Arial"/>
        </w:rPr>
        <w:t>. </w:t>
      </w:r>
    </w:p>
    <w:p w:rsidR="001842C8" w:rsidRDefault="001842C8" w:rsidP="00F77653">
      <w:pPr>
        <w:spacing w:after="0" w:line="360" w:lineRule="auto"/>
        <w:jc w:val="both"/>
        <w:rPr>
          <w:rFonts w:ascii="Arial" w:hAnsi="Arial" w:cs="Arial"/>
        </w:rPr>
      </w:pPr>
      <w:r w:rsidRPr="001842C8">
        <w:rPr>
          <w:rFonts w:ascii="Arial" w:hAnsi="Arial" w:cs="Arial"/>
        </w:rPr>
        <w:t xml:space="preserve">Rejestracja na webinarium odbywa się poprzez wypełnienie formularza zgłoszeniowego dostępnego na </w:t>
      </w:r>
      <w:r w:rsidR="002349E7">
        <w:rPr>
          <w:rFonts w:ascii="Arial" w:hAnsi="Arial" w:cs="Arial"/>
        </w:rPr>
        <w:t xml:space="preserve">stronie </w:t>
      </w:r>
      <w:hyperlink r:id="rId8" w:history="1">
        <w:r w:rsidR="002349E7" w:rsidRPr="00544E2E">
          <w:rPr>
            <w:rStyle w:val="Hipercze"/>
            <w:rFonts w:ascii="Arial" w:hAnsi="Arial" w:cs="Arial"/>
          </w:rPr>
          <w:t>https://webinarypifepodkarpackie.clickmeeting.com/wsparcie-dla-rolnikow2/register</w:t>
        </w:r>
      </w:hyperlink>
      <w:r w:rsidR="002349E7">
        <w:rPr>
          <w:rFonts w:ascii="Arial" w:hAnsi="Arial" w:cs="Arial"/>
        </w:rPr>
        <w:t xml:space="preserve"> </w:t>
      </w:r>
    </w:p>
    <w:p w:rsidR="001842C8" w:rsidRDefault="001842C8" w:rsidP="00F77653">
      <w:pPr>
        <w:spacing w:after="0" w:line="360" w:lineRule="auto"/>
        <w:jc w:val="both"/>
        <w:rPr>
          <w:rFonts w:ascii="Arial" w:hAnsi="Arial" w:cs="Arial"/>
        </w:rPr>
      </w:pPr>
    </w:p>
    <w:p w:rsidR="006F6DAB" w:rsidRPr="006969AE" w:rsidRDefault="00692C97" w:rsidP="00EE1393">
      <w:pPr>
        <w:spacing w:after="0" w:line="360" w:lineRule="auto"/>
        <w:jc w:val="both"/>
        <w:rPr>
          <w:rFonts w:ascii="Arial" w:hAnsi="Arial" w:cs="Arial"/>
        </w:rPr>
      </w:pPr>
      <w:r w:rsidRPr="00E02073">
        <w:rPr>
          <w:rFonts w:ascii="Arial" w:hAnsi="Arial" w:cs="Arial"/>
          <w:b/>
        </w:rPr>
        <w:t>Liczba miejsc jest ograniczona, decyduje kolejność zgłoszeń.</w:t>
      </w:r>
    </w:p>
    <w:p w:rsidR="009E6EAE" w:rsidRDefault="009E6EAE" w:rsidP="00F77653">
      <w:pPr>
        <w:spacing w:after="0" w:line="360" w:lineRule="auto"/>
        <w:jc w:val="both"/>
        <w:rPr>
          <w:rFonts w:ascii="Arial" w:hAnsi="Arial" w:cs="Arial"/>
        </w:rPr>
      </w:pPr>
    </w:p>
    <w:p w:rsidR="00580935" w:rsidRDefault="00580935" w:rsidP="00F77653">
      <w:pPr>
        <w:spacing w:after="0" w:line="360" w:lineRule="auto"/>
        <w:jc w:val="both"/>
        <w:rPr>
          <w:rFonts w:ascii="Arial" w:hAnsi="Arial" w:cs="Arial"/>
        </w:rPr>
      </w:pPr>
      <w:r w:rsidRPr="00580935">
        <w:rPr>
          <w:rFonts w:ascii="Arial" w:hAnsi="Arial" w:cs="Arial"/>
        </w:rPr>
        <w:t>W przypadku nie otrzymania wiadomości z potwierdzeniem rejestracji prosimy o kontakt telefoniczny pod nr</w:t>
      </w:r>
      <w:r>
        <w:rPr>
          <w:rFonts w:ascii="Arial" w:hAnsi="Arial" w:cs="Arial"/>
        </w:rPr>
        <w:t xml:space="preserve"> </w:t>
      </w:r>
      <w:r w:rsidRPr="00580935">
        <w:rPr>
          <w:rFonts w:ascii="Arial" w:hAnsi="Arial" w:cs="Arial"/>
        </w:rPr>
        <w:t>798 771 080, 798 771</w:t>
      </w:r>
      <w:r>
        <w:rPr>
          <w:rFonts w:ascii="Arial" w:hAnsi="Arial" w:cs="Arial"/>
        </w:rPr>
        <w:t> </w:t>
      </w:r>
      <w:r w:rsidRPr="00580935">
        <w:rPr>
          <w:rFonts w:ascii="Arial" w:hAnsi="Arial" w:cs="Arial"/>
        </w:rPr>
        <w:t>524</w:t>
      </w:r>
      <w:r>
        <w:rPr>
          <w:rFonts w:ascii="Arial" w:hAnsi="Arial" w:cs="Arial"/>
        </w:rPr>
        <w:t>.</w:t>
      </w:r>
    </w:p>
    <w:p w:rsidR="00580935" w:rsidRPr="006969AE" w:rsidRDefault="00580935" w:rsidP="00F77653">
      <w:pPr>
        <w:spacing w:after="0" w:line="360" w:lineRule="auto"/>
        <w:jc w:val="both"/>
        <w:rPr>
          <w:rFonts w:ascii="Arial" w:hAnsi="Arial" w:cs="Arial"/>
        </w:rPr>
      </w:pPr>
    </w:p>
    <w:p w:rsidR="006F6DAB" w:rsidRPr="006969AE" w:rsidRDefault="006F6DAB" w:rsidP="00615920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</w:rPr>
        <w:t xml:space="preserve">W przypadku osób z niepełnosprawnościami prosimy </w:t>
      </w:r>
      <w:r w:rsidR="00986D30" w:rsidRPr="006969AE">
        <w:rPr>
          <w:rFonts w:ascii="Arial" w:hAnsi="Arial" w:cs="Arial"/>
        </w:rPr>
        <w:t>o poinformowanie organizatora o </w:t>
      </w:r>
      <w:r w:rsidRPr="006969AE">
        <w:rPr>
          <w:rFonts w:ascii="Arial" w:hAnsi="Arial" w:cs="Arial"/>
        </w:rPr>
        <w:t>swoich potrzebach. Umożliwi to przygotowanie odpowiedniej pomocy oraz sprawną obsługę webinarium.</w:t>
      </w:r>
    </w:p>
    <w:p w:rsidR="00595AF5" w:rsidRPr="001842C8" w:rsidRDefault="00595AF5" w:rsidP="00615920">
      <w:pPr>
        <w:spacing w:after="0" w:line="360" w:lineRule="auto"/>
        <w:jc w:val="both"/>
        <w:rPr>
          <w:rFonts w:ascii="Arial" w:hAnsi="Arial" w:cs="Arial"/>
        </w:rPr>
      </w:pPr>
    </w:p>
    <w:p w:rsidR="001842C8" w:rsidRPr="001842C8" w:rsidRDefault="001842C8" w:rsidP="001842C8">
      <w:p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 xml:space="preserve">Webinarium skierowane jest do </w:t>
      </w:r>
      <w:r w:rsidRPr="001842C8">
        <w:rPr>
          <w:rFonts w:ascii="Arial" w:hAnsi="Arial" w:cs="Arial"/>
          <w:b/>
          <w:bCs/>
        </w:rPr>
        <w:t xml:space="preserve">rolników </w:t>
      </w:r>
      <w:r w:rsidR="00A37A64">
        <w:rPr>
          <w:rFonts w:ascii="Arial" w:hAnsi="Arial" w:cs="Arial"/>
          <w:bCs/>
        </w:rPr>
        <w:t>zamieszkujących w województwie podkarpackim</w:t>
      </w:r>
      <w:r w:rsidRPr="001842C8">
        <w:rPr>
          <w:rFonts w:ascii="Arial" w:hAnsi="Arial" w:cs="Arial"/>
          <w:bCs/>
        </w:rPr>
        <w:t xml:space="preserve">. </w:t>
      </w:r>
      <w:r w:rsidR="00A37A64">
        <w:rPr>
          <w:rFonts w:ascii="Arial" w:hAnsi="Arial" w:cs="Arial"/>
          <w:bCs/>
        </w:rPr>
        <w:t>W</w:t>
      </w:r>
      <w:r w:rsidRPr="001842C8">
        <w:rPr>
          <w:rFonts w:ascii="Arial" w:hAnsi="Arial" w:cs="Arial"/>
          <w:bCs/>
        </w:rPr>
        <w:t xml:space="preserve"> szczególności </w:t>
      </w:r>
      <w:r w:rsidR="00A37A64">
        <w:rPr>
          <w:rFonts w:ascii="Arial" w:hAnsi="Arial" w:cs="Arial"/>
          <w:bCs/>
        </w:rPr>
        <w:t>z</w:t>
      </w:r>
      <w:r w:rsidR="00A37A64" w:rsidRPr="001842C8">
        <w:rPr>
          <w:rFonts w:ascii="Arial" w:hAnsi="Arial" w:cs="Arial"/>
          <w:bCs/>
        </w:rPr>
        <w:t xml:space="preserve">apraszamy </w:t>
      </w:r>
      <w:r w:rsidRPr="001842C8">
        <w:rPr>
          <w:rFonts w:ascii="Arial" w:hAnsi="Arial" w:cs="Arial"/>
          <w:bCs/>
        </w:rPr>
        <w:t>rolników zamieszkujących na terenie</w:t>
      </w:r>
      <w:r>
        <w:rPr>
          <w:rFonts w:ascii="Arial" w:hAnsi="Arial" w:cs="Arial"/>
          <w:bCs/>
        </w:rPr>
        <w:t xml:space="preserve"> </w:t>
      </w:r>
      <w:r w:rsidRPr="00A37A64">
        <w:rPr>
          <w:rFonts w:ascii="Arial" w:hAnsi="Arial" w:cs="Arial"/>
          <w:bCs/>
        </w:rPr>
        <w:t xml:space="preserve">powiatów: </w:t>
      </w:r>
      <w:r w:rsidR="00580935" w:rsidRPr="00A37A64">
        <w:rPr>
          <w:rFonts w:ascii="Arial" w:hAnsi="Arial" w:cs="Arial"/>
          <w:bCs/>
          <w:u w:val="single"/>
        </w:rPr>
        <w:t>przemyskiego, jarosławskiego, lubaczowskiego, przeworskiego</w:t>
      </w:r>
      <w:r w:rsidRPr="00A37A64">
        <w:rPr>
          <w:rFonts w:ascii="Arial" w:hAnsi="Arial" w:cs="Arial"/>
          <w:bCs/>
          <w:u w:val="single"/>
        </w:rPr>
        <w:t>.</w:t>
      </w:r>
    </w:p>
    <w:p w:rsidR="001842C8" w:rsidRPr="001842C8" w:rsidRDefault="001842C8" w:rsidP="001842C8">
      <w:pPr>
        <w:spacing w:after="0" w:line="360" w:lineRule="auto"/>
        <w:rPr>
          <w:rFonts w:ascii="Arial" w:hAnsi="Arial" w:cs="Arial"/>
          <w:b/>
          <w:bCs/>
        </w:rPr>
      </w:pPr>
    </w:p>
    <w:p w:rsidR="001842C8" w:rsidRPr="001842C8" w:rsidRDefault="001842C8" w:rsidP="001842C8">
      <w:pPr>
        <w:spacing w:after="0" w:line="360" w:lineRule="auto"/>
        <w:rPr>
          <w:rFonts w:ascii="Arial" w:hAnsi="Arial" w:cs="Arial"/>
          <w:b/>
          <w:bCs/>
        </w:rPr>
      </w:pPr>
      <w:r w:rsidRPr="001842C8">
        <w:rPr>
          <w:rFonts w:ascii="Arial" w:hAnsi="Arial" w:cs="Arial"/>
          <w:b/>
          <w:bCs/>
        </w:rPr>
        <w:t>Program webinarium: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Powitanie uczestników, przedstawienie oferty Sieci Punktów Informacyjnych FE.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lastRenderedPageBreak/>
        <w:t>Ogólne założenia konkursu „Wsparcie dla rolników w zakresie przetwarzania lub wprowadzania do obrotu produktów rolnych, spożywczych oraz rybołówstwa lub akwakultury”.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Kto może ubiegać się o wsparcie.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Wysokość dofinansowania.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Rodzaj oferowanego wsparcia.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Kryteria wyboru.</w:t>
      </w:r>
    </w:p>
    <w:p w:rsidR="001842C8" w:rsidRPr="001842C8" w:rsidRDefault="001842C8" w:rsidP="001842C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Terminy i sposób składania wniosków.</w:t>
      </w:r>
    </w:p>
    <w:p w:rsidR="00337D12" w:rsidRPr="001842C8" w:rsidRDefault="001842C8" w:rsidP="001842C8">
      <w:pPr>
        <w:spacing w:after="0" w:line="360" w:lineRule="auto"/>
        <w:rPr>
          <w:rFonts w:ascii="Arial" w:hAnsi="Arial" w:cs="Arial"/>
          <w:bCs/>
        </w:rPr>
      </w:pPr>
      <w:r w:rsidRPr="001842C8">
        <w:rPr>
          <w:rFonts w:ascii="Arial" w:hAnsi="Arial" w:cs="Arial"/>
          <w:bCs/>
        </w:rPr>
        <w:t>Po webinarium będzie możliwość zadawania pytań.</w:t>
      </w:r>
    </w:p>
    <w:p w:rsidR="00022750" w:rsidRPr="006969AE" w:rsidRDefault="00022750" w:rsidP="006159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F6DAB" w:rsidRPr="006969AE" w:rsidRDefault="006F6DAB" w:rsidP="00615920">
      <w:pPr>
        <w:spacing w:after="0" w:line="360" w:lineRule="auto"/>
        <w:jc w:val="both"/>
        <w:rPr>
          <w:rFonts w:ascii="Arial" w:hAnsi="Arial" w:cs="Arial"/>
        </w:rPr>
      </w:pPr>
      <w:r w:rsidRPr="006969AE">
        <w:rPr>
          <w:rFonts w:ascii="Arial" w:hAnsi="Arial" w:cs="Arial"/>
          <w:b/>
          <w:bCs/>
        </w:rPr>
        <w:t>Organizator webinarium:</w:t>
      </w:r>
    </w:p>
    <w:p w:rsidR="008954C5" w:rsidRDefault="006F6DAB" w:rsidP="00443128">
      <w:pPr>
        <w:spacing w:after="0" w:line="360" w:lineRule="auto"/>
        <w:rPr>
          <w:rStyle w:val="Hipercze"/>
          <w:rFonts w:ascii="Arial" w:hAnsi="Arial" w:cs="Arial"/>
        </w:rPr>
      </w:pPr>
      <w:r w:rsidRPr="006969AE">
        <w:rPr>
          <w:rFonts w:ascii="Arial" w:hAnsi="Arial" w:cs="Arial"/>
        </w:rPr>
        <w:t>Lokalny Punkt Informacyjny Funduszy Europejskich w Przemyślu  </w:t>
      </w:r>
      <w:r w:rsidRPr="006969AE">
        <w:rPr>
          <w:rFonts w:ascii="Arial" w:hAnsi="Arial" w:cs="Arial"/>
        </w:rPr>
        <w:br/>
        <w:t>ul. Kościuszki 2</w:t>
      </w:r>
      <w:r w:rsidR="00617D35" w:rsidRPr="006969AE">
        <w:rPr>
          <w:rFonts w:ascii="Arial" w:hAnsi="Arial" w:cs="Arial"/>
        </w:rPr>
        <w:t xml:space="preserve">, </w:t>
      </w:r>
      <w:r w:rsidRPr="006969AE">
        <w:rPr>
          <w:rFonts w:ascii="Arial" w:hAnsi="Arial" w:cs="Arial"/>
        </w:rPr>
        <w:t>37-700 Przemyśl </w:t>
      </w:r>
      <w:r w:rsidRPr="006969AE">
        <w:rPr>
          <w:rFonts w:ascii="Arial" w:hAnsi="Arial" w:cs="Arial"/>
        </w:rPr>
        <w:br/>
        <w:t>tel.: 798 771 080, 798 771 524</w:t>
      </w:r>
      <w:r w:rsidRPr="006969AE">
        <w:rPr>
          <w:rFonts w:ascii="Arial" w:hAnsi="Arial" w:cs="Arial"/>
        </w:rPr>
        <w:br/>
        <w:t>e-mail </w:t>
      </w:r>
      <w:hyperlink r:id="rId9" w:history="1">
        <w:r w:rsidRPr="006969AE">
          <w:rPr>
            <w:rStyle w:val="Hipercze"/>
            <w:rFonts w:ascii="Arial" w:hAnsi="Arial" w:cs="Arial"/>
          </w:rPr>
          <w:t>lpi.przemysl@podkarpackie.pl</w:t>
        </w:r>
      </w:hyperlink>
    </w:p>
    <w:p w:rsidR="00FA4ACA" w:rsidRPr="006969AE" w:rsidRDefault="00FA4ACA" w:rsidP="00443128">
      <w:pPr>
        <w:spacing w:after="0" w:line="360" w:lineRule="auto"/>
        <w:rPr>
          <w:rStyle w:val="Hipercze"/>
          <w:rFonts w:ascii="Arial" w:hAnsi="Arial" w:cs="Arial"/>
        </w:rPr>
      </w:pPr>
    </w:p>
    <w:p w:rsidR="00FC3E11" w:rsidRPr="00FA4ACA" w:rsidRDefault="00FA4ACA" w:rsidP="00443128">
      <w:pPr>
        <w:spacing w:after="0" w:line="360" w:lineRule="auto"/>
        <w:rPr>
          <w:rFonts w:ascii="Arial" w:hAnsi="Arial" w:cs="Arial"/>
        </w:rPr>
      </w:pPr>
      <w:r w:rsidRPr="00FA4ACA">
        <w:rPr>
          <w:rFonts w:ascii="Arial" w:hAnsi="Arial" w:cs="Arial"/>
        </w:rPr>
        <w:t>W załączniku klauzula informacyjna dotycząca przetwarzania danych osobowych.</w:t>
      </w:r>
    </w:p>
    <w:sectPr w:rsidR="00FC3E11" w:rsidRPr="00FA4ACA" w:rsidSect="00DF58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C3" w:rsidRDefault="00165BC3" w:rsidP="006C7C7D">
      <w:pPr>
        <w:spacing w:after="0" w:line="240" w:lineRule="auto"/>
      </w:pPr>
      <w:r>
        <w:separator/>
      </w:r>
    </w:p>
  </w:endnote>
  <w:endnote w:type="continuationSeparator" w:id="0">
    <w:p w:rsidR="00165BC3" w:rsidRDefault="00165BC3" w:rsidP="006C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C3" w:rsidRDefault="00165BC3" w:rsidP="006C7C7D">
      <w:pPr>
        <w:spacing w:after="0" w:line="240" w:lineRule="auto"/>
      </w:pPr>
      <w:r>
        <w:separator/>
      </w:r>
    </w:p>
  </w:footnote>
  <w:footnote w:type="continuationSeparator" w:id="0">
    <w:p w:rsidR="00165BC3" w:rsidRDefault="00165BC3" w:rsidP="006C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C7D" w:rsidRDefault="003832F8">
    <w:pPr>
      <w:pStyle w:val="Nagwek"/>
    </w:pPr>
    <w:r w:rsidRPr="003832F8">
      <w:rPr>
        <w:noProof/>
        <w:lang w:eastAsia="pl-PL"/>
      </w:rPr>
      <w:drawing>
        <wp:inline distT="0" distB="0" distL="0" distR="0">
          <wp:extent cx="5760720" cy="535881"/>
          <wp:effectExtent l="0" t="0" r="0" b="0"/>
          <wp:docPr id="1" name="Obraz 1" descr="C:\Users\Ewelina Bukowska\Desktop\logotyp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Bukowska\Desktop\logotyp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6492"/>
    <w:multiLevelType w:val="hybridMultilevel"/>
    <w:tmpl w:val="1054A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90124"/>
    <w:multiLevelType w:val="multilevel"/>
    <w:tmpl w:val="C360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279A7"/>
    <w:multiLevelType w:val="hybridMultilevel"/>
    <w:tmpl w:val="EEF2440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B5188D"/>
    <w:multiLevelType w:val="hybridMultilevel"/>
    <w:tmpl w:val="FD8E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545"/>
    <w:multiLevelType w:val="multilevel"/>
    <w:tmpl w:val="5E32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B5DDB"/>
    <w:multiLevelType w:val="hybridMultilevel"/>
    <w:tmpl w:val="6C42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F57"/>
    <w:multiLevelType w:val="hybridMultilevel"/>
    <w:tmpl w:val="FCECA6BE"/>
    <w:lvl w:ilvl="0" w:tplc="5E2AE1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A7FD9"/>
    <w:multiLevelType w:val="hybridMultilevel"/>
    <w:tmpl w:val="35EAC8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9005EF"/>
    <w:multiLevelType w:val="hybridMultilevel"/>
    <w:tmpl w:val="344A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5B6B"/>
    <w:multiLevelType w:val="hybridMultilevel"/>
    <w:tmpl w:val="21FC2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881"/>
    <w:multiLevelType w:val="hybridMultilevel"/>
    <w:tmpl w:val="BE38DC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22B632C"/>
    <w:multiLevelType w:val="hybridMultilevel"/>
    <w:tmpl w:val="FC7E0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018BD"/>
    <w:multiLevelType w:val="hybridMultilevel"/>
    <w:tmpl w:val="BCE29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229D7"/>
    <w:multiLevelType w:val="hybridMultilevel"/>
    <w:tmpl w:val="E786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AB"/>
    <w:rsid w:val="0002016C"/>
    <w:rsid w:val="00022750"/>
    <w:rsid w:val="00071069"/>
    <w:rsid w:val="00072024"/>
    <w:rsid w:val="00073660"/>
    <w:rsid w:val="00076F60"/>
    <w:rsid w:val="000D688F"/>
    <w:rsid w:val="00125FC5"/>
    <w:rsid w:val="00161F5E"/>
    <w:rsid w:val="00165BC3"/>
    <w:rsid w:val="001842C8"/>
    <w:rsid w:val="001C333E"/>
    <w:rsid w:val="001D58AD"/>
    <w:rsid w:val="00211DCD"/>
    <w:rsid w:val="002349E7"/>
    <w:rsid w:val="00262C64"/>
    <w:rsid w:val="002E494B"/>
    <w:rsid w:val="00337D12"/>
    <w:rsid w:val="0034607F"/>
    <w:rsid w:val="00376FC5"/>
    <w:rsid w:val="003832F8"/>
    <w:rsid w:val="003A4CE8"/>
    <w:rsid w:val="003B0176"/>
    <w:rsid w:val="003C0C04"/>
    <w:rsid w:val="003C33AD"/>
    <w:rsid w:val="003F2F52"/>
    <w:rsid w:val="003F49C9"/>
    <w:rsid w:val="004211BB"/>
    <w:rsid w:val="00443128"/>
    <w:rsid w:val="004763F3"/>
    <w:rsid w:val="004E79F9"/>
    <w:rsid w:val="004F3570"/>
    <w:rsid w:val="0050278F"/>
    <w:rsid w:val="00502F1D"/>
    <w:rsid w:val="00506092"/>
    <w:rsid w:val="00543A43"/>
    <w:rsid w:val="00555A38"/>
    <w:rsid w:val="00562894"/>
    <w:rsid w:val="00567179"/>
    <w:rsid w:val="00580935"/>
    <w:rsid w:val="00595AF5"/>
    <w:rsid w:val="005A43F4"/>
    <w:rsid w:val="005C5827"/>
    <w:rsid w:val="005F6E25"/>
    <w:rsid w:val="00615920"/>
    <w:rsid w:val="0061699C"/>
    <w:rsid w:val="00617D35"/>
    <w:rsid w:val="00623BD9"/>
    <w:rsid w:val="00636248"/>
    <w:rsid w:val="006408FE"/>
    <w:rsid w:val="00653CE7"/>
    <w:rsid w:val="00666710"/>
    <w:rsid w:val="00670C20"/>
    <w:rsid w:val="00675444"/>
    <w:rsid w:val="00676E5C"/>
    <w:rsid w:val="00692C97"/>
    <w:rsid w:val="006969AE"/>
    <w:rsid w:val="006B4B65"/>
    <w:rsid w:val="006C7C7D"/>
    <w:rsid w:val="006E70D6"/>
    <w:rsid w:val="006F6DAB"/>
    <w:rsid w:val="0070260D"/>
    <w:rsid w:val="00704ABC"/>
    <w:rsid w:val="00713226"/>
    <w:rsid w:val="00737121"/>
    <w:rsid w:val="00757E28"/>
    <w:rsid w:val="007643D3"/>
    <w:rsid w:val="00771940"/>
    <w:rsid w:val="00773648"/>
    <w:rsid w:val="007817B9"/>
    <w:rsid w:val="007B29CB"/>
    <w:rsid w:val="007B54F8"/>
    <w:rsid w:val="007E09F3"/>
    <w:rsid w:val="00820F65"/>
    <w:rsid w:val="00825016"/>
    <w:rsid w:val="008305F4"/>
    <w:rsid w:val="00856EE2"/>
    <w:rsid w:val="00866A5D"/>
    <w:rsid w:val="008814E9"/>
    <w:rsid w:val="008845B0"/>
    <w:rsid w:val="00886729"/>
    <w:rsid w:val="008954C5"/>
    <w:rsid w:val="008B2E88"/>
    <w:rsid w:val="008C0B96"/>
    <w:rsid w:val="008F17B6"/>
    <w:rsid w:val="00932E96"/>
    <w:rsid w:val="00985D04"/>
    <w:rsid w:val="00986D30"/>
    <w:rsid w:val="009E6EAE"/>
    <w:rsid w:val="009F7965"/>
    <w:rsid w:val="00A03DFC"/>
    <w:rsid w:val="00A120DA"/>
    <w:rsid w:val="00A1304C"/>
    <w:rsid w:val="00A26D19"/>
    <w:rsid w:val="00A3123A"/>
    <w:rsid w:val="00A37A64"/>
    <w:rsid w:val="00A90CF1"/>
    <w:rsid w:val="00A96504"/>
    <w:rsid w:val="00AA6906"/>
    <w:rsid w:val="00B13DBC"/>
    <w:rsid w:val="00B22C66"/>
    <w:rsid w:val="00B4439F"/>
    <w:rsid w:val="00B52AF6"/>
    <w:rsid w:val="00B64A7C"/>
    <w:rsid w:val="00BC489E"/>
    <w:rsid w:val="00BD3D92"/>
    <w:rsid w:val="00BF270E"/>
    <w:rsid w:val="00C466D0"/>
    <w:rsid w:val="00C74A36"/>
    <w:rsid w:val="00C80607"/>
    <w:rsid w:val="00D0146F"/>
    <w:rsid w:val="00D6377A"/>
    <w:rsid w:val="00DD188C"/>
    <w:rsid w:val="00DF1FB2"/>
    <w:rsid w:val="00DF5803"/>
    <w:rsid w:val="00DF661F"/>
    <w:rsid w:val="00E02073"/>
    <w:rsid w:val="00E07A84"/>
    <w:rsid w:val="00E275F9"/>
    <w:rsid w:val="00E47518"/>
    <w:rsid w:val="00E556EC"/>
    <w:rsid w:val="00E6653B"/>
    <w:rsid w:val="00EA7AAC"/>
    <w:rsid w:val="00EB4F34"/>
    <w:rsid w:val="00EE1393"/>
    <w:rsid w:val="00EF38B5"/>
    <w:rsid w:val="00F12B6E"/>
    <w:rsid w:val="00F43BB1"/>
    <w:rsid w:val="00F460FB"/>
    <w:rsid w:val="00F65AE7"/>
    <w:rsid w:val="00F70988"/>
    <w:rsid w:val="00F77653"/>
    <w:rsid w:val="00FA4ACA"/>
    <w:rsid w:val="00FC0B3A"/>
    <w:rsid w:val="00FC3E11"/>
    <w:rsid w:val="00FD262F"/>
    <w:rsid w:val="00FD36A1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244B-5BB9-446E-9008-E9903A9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43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7D"/>
  </w:style>
  <w:style w:type="paragraph" w:styleId="Stopka">
    <w:name w:val="footer"/>
    <w:basedOn w:val="Normalny"/>
    <w:link w:val="StopkaZnak"/>
    <w:uiPriority w:val="99"/>
    <w:unhideWhenUsed/>
    <w:rsid w:val="006C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EDEEED"/>
            <w:right w:val="none" w:sz="0" w:space="0" w:color="auto"/>
          </w:divBdr>
        </w:div>
        <w:div w:id="196547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ypifepodkarpackie.clickmeeting.com/wsparcie-dla-rolnikow2/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.przemysl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5806-E785-480A-9396-519F4BF4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Bukowska</dc:creator>
  <cp:lastModifiedBy>Ewelina Bukowska</cp:lastModifiedBy>
  <cp:revision>108</cp:revision>
  <dcterms:created xsi:type="dcterms:W3CDTF">2020-07-02T10:49:00Z</dcterms:created>
  <dcterms:modified xsi:type="dcterms:W3CDTF">2022-10-17T10:27:00Z</dcterms:modified>
</cp:coreProperties>
</file>